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EA102" w14:textId="067C94F8" w:rsidR="005B6B03" w:rsidRDefault="005B6B03" w:rsidP="00C6058A">
      <w:pPr>
        <w:jc w:val="both"/>
      </w:pPr>
    </w:p>
    <w:p w14:paraId="5E95818E" w14:textId="77777777" w:rsidR="007A2B3A" w:rsidRDefault="007A2B3A" w:rsidP="00C6058A">
      <w:pPr>
        <w:jc w:val="both"/>
      </w:pPr>
    </w:p>
    <w:p w14:paraId="6EB43778" w14:textId="77777777" w:rsidR="007A2B3A" w:rsidRDefault="007A2B3A" w:rsidP="00C6058A">
      <w:pPr>
        <w:jc w:val="both"/>
      </w:pPr>
    </w:p>
    <w:p w14:paraId="0BC3B029" w14:textId="77777777" w:rsidR="007A2B3A" w:rsidRDefault="007A2B3A" w:rsidP="00C6058A">
      <w:pPr>
        <w:jc w:val="both"/>
      </w:pPr>
    </w:p>
    <w:p w14:paraId="4073AEE3" w14:textId="77777777" w:rsidR="007A2B3A" w:rsidRDefault="007A2B3A" w:rsidP="00C6058A">
      <w:pPr>
        <w:jc w:val="both"/>
      </w:pPr>
    </w:p>
    <w:p w14:paraId="41886699" w14:textId="77777777" w:rsidR="007A2B3A" w:rsidRDefault="007A2B3A" w:rsidP="00C6058A">
      <w:pPr>
        <w:jc w:val="both"/>
      </w:pPr>
    </w:p>
    <w:p w14:paraId="12F30358" w14:textId="6AC5AC5C" w:rsidR="002D1DC0" w:rsidRDefault="002D1DC0" w:rsidP="002D1DC0">
      <w:pPr>
        <w:jc w:val="center"/>
      </w:pPr>
      <w:r>
        <w:t>PORTARIA Nº 35</w:t>
      </w:r>
      <w:r w:rsidR="00A35086">
        <w:t>7</w:t>
      </w:r>
      <w:r>
        <w:t>/2025</w:t>
      </w:r>
    </w:p>
    <w:p w14:paraId="0FD408C2" w14:textId="77777777" w:rsidR="002D1DC0" w:rsidRDefault="002D1DC0" w:rsidP="002D1DC0">
      <w:pPr>
        <w:jc w:val="both"/>
      </w:pPr>
    </w:p>
    <w:p w14:paraId="61985683" w14:textId="448D75F0" w:rsidR="00A35086" w:rsidRDefault="00A35086" w:rsidP="00A35086">
      <w:pPr>
        <w:jc w:val="both"/>
      </w:pPr>
      <w:r>
        <w:t xml:space="preserve">CONCEDE LICENÇA PARA TRATAMENTO DE SAÚDE </w:t>
      </w:r>
      <w:r>
        <w:t>PARA A</w:t>
      </w:r>
      <w:r>
        <w:t xml:space="preserve"> SERVIDOR</w:t>
      </w:r>
      <w:r>
        <w:t>A</w:t>
      </w:r>
      <w:r>
        <w:t xml:space="preserve"> PÚBLIC</w:t>
      </w:r>
      <w:r>
        <w:t>A DULCE REGINA KOHLS RIBEIRO</w:t>
      </w:r>
      <w:r>
        <w:t xml:space="preserve"> E DA OUTRAS PROVIDÊNCIAS.</w:t>
      </w:r>
    </w:p>
    <w:p w14:paraId="2C3BD9F3" w14:textId="77777777" w:rsidR="00A35086" w:rsidRDefault="00A35086" w:rsidP="00A35086">
      <w:pPr>
        <w:jc w:val="both"/>
      </w:pPr>
    </w:p>
    <w:p w14:paraId="713FC2BF" w14:textId="45508A19" w:rsidR="00A35086" w:rsidRDefault="00A35086" w:rsidP="00A35086">
      <w:pPr>
        <w:jc w:val="both"/>
      </w:pPr>
      <w:r>
        <w:t>O Vereador Neri Leal</w:t>
      </w:r>
      <w:r>
        <w:t>, Pre</w:t>
      </w:r>
      <w:r>
        <w:t>sidente da Câmara Municipal de Morro Redondo</w:t>
      </w:r>
      <w:r>
        <w:t>, Estado d</w:t>
      </w:r>
      <w:r>
        <w:t>o Rio Grande do Sul</w:t>
      </w:r>
      <w:r>
        <w:t>, no uso das atribuições legais, CONCEDE:</w:t>
      </w:r>
    </w:p>
    <w:p w14:paraId="361F11A6" w14:textId="77777777" w:rsidR="00A35086" w:rsidRDefault="00A35086" w:rsidP="00A35086">
      <w:pPr>
        <w:jc w:val="both"/>
      </w:pPr>
    </w:p>
    <w:p w14:paraId="60F4D54F" w14:textId="7A00C5C7" w:rsidR="00A35086" w:rsidRDefault="00A35086" w:rsidP="00A35086">
      <w:pPr>
        <w:jc w:val="both"/>
      </w:pPr>
      <w:r>
        <w:t xml:space="preserve">Art. 1°. Fica concedido Licença para Tratamento de Saúde </w:t>
      </w:r>
      <w:r>
        <w:t>para a</w:t>
      </w:r>
      <w:r>
        <w:t xml:space="preserve"> Servidor</w:t>
      </w:r>
      <w:r>
        <w:t>a</w:t>
      </w:r>
      <w:r>
        <w:t xml:space="preserve"> </w:t>
      </w:r>
      <w:r>
        <w:t>Dulce Regina Kohls Ribeiro</w:t>
      </w:r>
      <w:r>
        <w:t xml:space="preserve">, ocupante do cargo de </w:t>
      </w:r>
      <w:r>
        <w:t>Assessora Geral do Legislativo</w:t>
      </w:r>
      <w:r>
        <w:t xml:space="preserve">, com lotação </w:t>
      </w:r>
      <w:r>
        <w:t>na Câmara Municipal</w:t>
      </w:r>
      <w:r>
        <w:t>, de</w:t>
      </w:r>
      <w:r>
        <w:t xml:space="preserve"> quatorze (14)</w:t>
      </w:r>
      <w:r>
        <w:t xml:space="preserve"> dias a contar de </w:t>
      </w:r>
      <w:r>
        <w:t>01 até 14 de abril de 2025,</w:t>
      </w:r>
      <w:r>
        <w:t xml:space="preserve"> conforme atestado médico</w:t>
      </w:r>
      <w:r>
        <w:t xml:space="preserve"> em anexo.</w:t>
      </w:r>
    </w:p>
    <w:p w14:paraId="2BA826E5" w14:textId="77777777" w:rsidR="00A35086" w:rsidRDefault="00A35086" w:rsidP="00A35086">
      <w:pPr>
        <w:jc w:val="both"/>
      </w:pPr>
    </w:p>
    <w:p w14:paraId="6CE8E7F2" w14:textId="2C9DC89C" w:rsidR="00A35086" w:rsidRDefault="00A35086" w:rsidP="00A35086">
      <w:pPr>
        <w:jc w:val="both"/>
      </w:pPr>
      <w:r>
        <w:t>Art. 2°. Esta Portaria entra em vigor na data de sua publicação</w:t>
      </w:r>
      <w:r>
        <w:t>.</w:t>
      </w:r>
    </w:p>
    <w:p w14:paraId="3E171711" w14:textId="77777777" w:rsidR="00A35086" w:rsidRDefault="00A35086" w:rsidP="00A35086">
      <w:pPr>
        <w:jc w:val="both"/>
      </w:pPr>
    </w:p>
    <w:p w14:paraId="16DCAD3D" w14:textId="77777777" w:rsidR="00A35086" w:rsidRDefault="00A35086" w:rsidP="00A35086">
      <w:pPr>
        <w:jc w:val="both"/>
      </w:pPr>
      <w:r>
        <w:t>Art. 3°. Revogam-se as disposições em contrário.</w:t>
      </w:r>
    </w:p>
    <w:p w14:paraId="2AEEAA45" w14:textId="77777777" w:rsidR="00A35086" w:rsidRDefault="00A35086" w:rsidP="00A35086">
      <w:pPr>
        <w:jc w:val="both"/>
      </w:pPr>
    </w:p>
    <w:p w14:paraId="1EE16B26" w14:textId="18214D5F" w:rsidR="00A35086" w:rsidRDefault="00A35086" w:rsidP="00A35086">
      <w:pPr>
        <w:jc w:val="center"/>
      </w:pPr>
      <w:r>
        <w:t>Gabinete da Presidência da Câmara Municipal</w:t>
      </w:r>
    </w:p>
    <w:p w14:paraId="6F9096C7" w14:textId="5CD78116" w:rsidR="00A35086" w:rsidRDefault="00A35086" w:rsidP="00A35086">
      <w:pPr>
        <w:jc w:val="center"/>
      </w:pPr>
      <w:r>
        <w:t>Morro Redondo, 01 de abril de 2025.</w:t>
      </w:r>
    </w:p>
    <w:p w14:paraId="16F054E9" w14:textId="77777777" w:rsidR="00A35086" w:rsidRDefault="00A35086" w:rsidP="00A35086">
      <w:pPr>
        <w:jc w:val="center"/>
      </w:pPr>
    </w:p>
    <w:p w14:paraId="2D25674B" w14:textId="77777777" w:rsidR="00A35086" w:rsidRDefault="00A35086" w:rsidP="00A35086">
      <w:pPr>
        <w:jc w:val="center"/>
      </w:pPr>
    </w:p>
    <w:p w14:paraId="6B2DFF7E" w14:textId="22BFC6DF" w:rsidR="00A35086" w:rsidRDefault="00A35086" w:rsidP="00A35086">
      <w:pPr>
        <w:jc w:val="center"/>
      </w:pPr>
      <w:r>
        <w:t>Vereador Neri Leal</w:t>
      </w:r>
    </w:p>
    <w:p w14:paraId="6D598EF5" w14:textId="2498A274" w:rsidR="00A35086" w:rsidRDefault="00A35086" w:rsidP="00A35086">
      <w:pPr>
        <w:jc w:val="center"/>
      </w:pPr>
      <w:r>
        <w:t>Presidente</w:t>
      </w:r>
    </w:p>
    <w:p w14:paraId="35ACD18E" w14:textId="77777777" w:rsidR="00A35086" w:rsidRDefault="00A35086" w:rsidP="00A35086">
      <w:pPr>
        <w:jc w:val="both"/>
      </w:pPr>
    </w:p>
    <w:p w14:paraId="2EDC9A80" w14:textId="5677309A" w:rsidR="00A35086" w:rsidRDefault="00A35086" w:rsidP="00A35086">
      <w:pPr>
        <w:jc w:val="both"/>
      </w:pPr>
      <w:r>
        <w:t>Registre-se e Publique-se</w:t>
      </w:r>
    </w:p>
    <w:p w14:paraId="01E011DD" w14:textId="77777777" w:rsidR="00A35086" w:rsidRDefault="00A35086" w:rsidP="00A35086">
      <w:pPr>
        <w:jc w:val="both"/>
      </w:pPr>
    </w:p>
    <w:p w14:paraId="5BBF96FB" w14:textId="6F323078" w:rsidR="00A35086" w:rsidRDefault="00A35086" w:rsidP="00A35086">
      <w:pPr>
        <w:jc w:val="both"/>
      </w:pPr>
      <w:r>
        <w:t>Carmen Denise Buttow Pereira</w:t>
      </w:r>
    </w:p>
    <w:p w14:paraId="39ABCCB0" w14:textId="1E779B5B" w:rsidR="00A35086" w:rsidRDefault="00A35086" w:rsidP="00A35086">
      <w:pPr>
        <w:jc w:val="both"/>
      </w:pPr>
      <w:r>
        <w:t xml:space="preserve">             Diretora Geral</w:t>
      </w:r>
    </w:p>
    <w:p w14:paraId="05677572" w14:textId="77777777" w:rsidR="00A35086" w:rsidRDefault="00A35086" w:rsidP="00A35086">
      <w:pPr>
        <w:jc w:val="both"/>
      </w:pPr>
    </w:p>
    <w:p w14:paraId="497DB652" w14:textId="77777777" w:rsidR="00A35086" w:rsidRDefault="00A35086" w:rsidP="00A35086">
      <w:pPr>
        <w:jc w:val="both"/>
      </w:pPr>
    </w:p>
    <w:p w14:paraId="7D2E3C46" w14:textId="77777777" w:rsidR="00A35086" w:rsidRDefault="00A35086" w:rsidP="00A35086">
      <w:pPr>
        <w:jc w:val="both"/>
      </w:pPr>
    </w:p>
    <w:p w14:paraId="2095096D" w14:textId="56FC04F5" w:rsidR="00A35086" w:rsidRDefault="00A35086" w:rsidP="00A35086">
      <w:pPr>
        <w:jc w:val="both"/>
      </w:pPr>
      <w:proofErr w:type="spellStart"/>
      <w:r>
        <w:t>cdbp</w:t>
      </w:r>
      <w:proofErr w:type="spellEnd"/>
    </w:p>
    <w:sectPr w:rsidR="00A350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E643D" w14:textId="77777777" w:rsidR="006D195B" w:rsidRDefault="006D195B" w:rsidP="007A2B3A">
      <w:r>
        <w:separator/>
      </w:r>
    </w:p>
  </w:endnote>
  <w:endnote w:type="continuationSeparator" w:id="0">
    <w:p w14:paraId="66F13B3A" w14:textId="77777777" w:rsidR="006D195B" w:rsidRDefault="006D195B" w:rsidP="007A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6929" w14:textId="77777777" w:rsidR="006D195B" w:rsidRDefault="006D195B" w:rsidP="007A2B3A">
      <w:r>
        <w:separator/>
      </w:r>
    </w:p>
  </w:footnote>
  <w:footnote w:type="continuationSeparator" w:id="0">
    <w:p w14:paraId="1B8658DA" w14:textId="77777777" w:rsidR="006D195B" w:rsidRDefault="006D195B" w:rsidP="007A2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2A21" w14:textId="6B62FA4A" w:rsidR="007A2B3A" w:rsidRDefault="007A2B3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28D3A8" wp14:editId="5E0EFF2D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7597140" cy="10746237"/>
          <wp:effectExtent l="0" t="0" r="3810" b="0"/>
          <wp:wrapNone/>
          <wp:docPr id="201070461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704617" name="Imagem 20107046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140" cy="107462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3A"/>
    <w:rsid w:val="00174DEE"/>
    <w:rsid w:val="00195980"/>
    <w:rsid w:val="002D1DC0"/>
    <w:rsid w:val="002F1909"/>
    <w:rsid w:val="002F43D8"/>
    <w:rsid w:val="004603E6"/>
    <w:rsid w:val="004766F2"/>
    <w:rsid w:val="00557838"/>
    <w:rsid w:val="005B6B03"/>
    <w:rsid w:val="00604D57"/>
    <w:rsid w:val="00635EE5"/>
    <w:rsid w:val="0065383A"/>
    <w:rsid w:val="006A6A3B"/>
    <w:rsid w:val="006D195B"/>
    <w:rsid w:val="007A2B3A"/>
    <w:rsid w:val="00894F68"/>
    <w:rsid w:val="008A1F5E"/>
    <w:rsid w:val="00A2627A"/>
    <w:rsid w:val="00A35086"/>
    <w:rsid w:val="00BE0320"/>
    <w:rsid w:val="00C6058A"/>
    <w:rsid w:val="00D5374E"/>
    <w:rsid w:val="00E2489C"/>
    <w:rsid w:val="00E827EE"/>
    <w:rsid w:val="00EA1EFF"/>
    <w:rsid w:val="00F30F0F"/>
    <w:rsid w:val="00F9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06047"/>
  <w15:chartTrackingRefBased/>
  <w15:docId w15:val="{B74953C1-1BC8-4960-8BD4-6526C333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80"/>
    <w:rPr>
      <w:sz w:val="28"/>
      <w:szCs w:val="28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A2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A2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7A2B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7A2B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A2B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7A2B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A2B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A2B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A2B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A2B3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A2B3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7A2B3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7A2B3A"/>
    <w:rPr>
      <w:rFonts w:asciiTheme="minorHAnsi" w:eastAsiaTheme="majorEastAsia" w:hAnsiTheme="minorHAnsi" w:cstheme="majorBidi"/>
      <w:i/>
      <w:iCs/>
      <w:color w:val="0F4761" w:themeColor="accent1" w:themeShade="BF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A2B3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7A2B3A"/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8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7A2B3A"/>
    <w:rPr>
      <w:rFonts w:asciiTheme="minorHAnsi" w:eastAsiaTheme="majorEastAsia" w:hAnsiTheme="minorHAnsi" w:cstheme="majorBidi"/>
      <w:color w:val="595959" w:themeColor="text1" w:themeTint="A6"/>
      <w:sz w:val="28"/>
      <w:szCs w:val="28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7A2B3A"/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8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7A2B3A"/>
    <w:rPr>
      <w:rFonts w:asciiTheme="minorHAnsi" w:eastAsiaTheme="majorEastAsia" w:hAnsiTheme="minorHAnsi" w:cstheme="majorBidi"/>
      <w:color w:val="272727" w:themeColor="text1" w:themeTint="D8"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qFormat/>
    <w:rsid w:val="007A2B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7A2B3A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7A2B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tuloChar">
    <w:name w:val="Subtítulo Char"/>
    <w:basedOn w:val="Fontepargpadro"/>
    <w:link w:val="Subttulo"/>
    <w:rsid w:val="007A2B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7A2B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2B3A"/>
    <w:rPr>
      <w:i/>
      <w:iCs/>
      <w:color w:val="404040" w:themeColor="text1" w:themeTint="BF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7A2B3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2B3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2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2B3A"/>
    <w:rPr>
      <w:i/>
      <w:iCs/>
      <w:color w:val="0F4761" w:themeColor="accent1" w:themeShade="BF"/>
      <w:sz w:val="28"/>
      <w:szCs w:val="28"/>
      <w:lang w:eastAsia="pt-BR"/>
    </w:rPr>
  </w:style>
  <w:style w:type="character" w:styleId="RefernciaIntensa">
    <w:name w:val="Intense Reference"/>
    <w:basedOn w:val="Fontepargpadro"/>
    <w:uiPriority w:val="32"/>
    <w:qFormat/>
    <w:rsid w:val="007A2B3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2B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2B3A"/>
    <w:rPr>
      <w:sz w:val="28"/>
      <w:szCs w:val="2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B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B3A"/>
    <w:rPr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Adriel Hackbart</dc:creator>
  <cp:keywords/>
  <dc:description/>
  <cp:lastModifiedBy>Camara Morro Redondo</cp:lastModifiedBy>
  <cp:revision>2</cp:revision>
  <cp:lastPrinted>2025-01-21T13:29:00Z</cp:lastPrinted>
  <dcterms:created xsi:type="dcterms:W3CDTF">2025-04-08T16:38:00Z</dcterms:created>
  <dcterms:modified xsi:type="dcterms:W3CDTF">2025-04-08T16:38:00Z</dcterms:modified>
</cp:coreProperties>
</file>